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FEB" w:rsidRDefault="000E2FEB" w:rsidP="000E2FEB">
      <w:pPr>
        <w:pStyle w:val="A-BH-spaceafter"/>
      </w:pPr>
      <w:bookmarkStart w:id="0" w:name="_Hlk515614649"/>
      <w:r>
        <w:t>Unit 1 Web-Based Resources and Videos</w:t>
      </w:r>
    </w:p>
    <w:bookmarkEnd w:id="0"/>
    <w:p w:rsidR="000E2FEB" w:rsidRDefault="000E2FEB" w:rsidP="000E2FEB">
      <w:pPr>
        <w:pStyle w:val="A-CH-nospaceabove"/>
      </w:pPr>
      <w:r>
        <w:t>Chapter 1</w:t>
      </w:r>
    </w:p>
    <w:p w:rsidR="000E2FEB" w:rsidRDefault="000E2FEB" w:rsidP="004F4692">
      <w:pPr>
        <w:pStyle w:val="A-EH-lessspaceaboveandbelow"/>
      </w:pPr>
      <w:r>
        <w:t>Bishop Barron on Misreading Genesis</w:t>
      </w:r>
    </w:p>
    <w:p w:rsidR="000E2FEB" w:rsidRPr="000E2FEB" w:rsidRDefault="00EB539A" w:rsidP="000E2FEB">
      <w:pPr>
        <w:pStyle w:val="A-BulletList-level1"/>
        <w:rPr>
          <w:rStyle w:val="Hyperlink"/>
          <w:color w:val="auto"/>
          <w:szCs w:val="24"/>
          <w:u w:val="none"/>
        </w:rPr>
      </w:pPr>
      <w:hyperlink r:id="rId8" w:history="1">
        <w:r w:rsidR="000E2FEB" w:rsidRPr="00F71C0D">
          <w:rPr>
            <w:rStyle w:val="Hyperlink"/>
            <w:szCs w:val="24"/>
          </w:rPr>
          <w:t>www.youtube.com/watch?v=UVsbVAVSssc</w:t>
        </w:r>
      </w:hyperlink>
    </w:p>
    <w:p w:rsidR="000E2FEB" w:rsidRPr="000E2FEB" w:rsidRDefault="000E2FEB" w:rsidP="000E2FEB">
      <w:pPr>
        <w:pStyle w:val="A-BulletList-level1"/>
        <w:numPr>
          <w:ilvl w:val="0"/>
          <w:numId w:val="0"/>
        </w:numPr>
        <w:ind w:left="720"/>
        <w:rPr>
          <w:szCs w:val="24"/>
        </w:rPr>
      </w:pPr>
      <w:r>
        <w:t>Bishop Barron explains how to properly interpret the Creation accounts in Genesis.</w:t>
      </w:r>
    </w:p>
    <w:p w:rsidR="000E2FEB" w:rsidRDefault="000E2FEB" w:rsidP="004F4692">
      <w:pPr>
        <w:pStyle w:val="A-EH-lessspaceaboveandbelow"/>
      </w:pPr>
      <w:r>
        <w:t xml:space="preserve">The </w:t>
      </w:r>
      <w:r w:rsidR="00C7340F">
        <w:t>“</w:t>
      </w:r>
      <w:r w:rsidRPr="00394A37">
        <w:rPr>
          <w:i/>
        </w:rPr>
        <w:t>Laudato Si</w:t>
      </w:r>
      <w:r>
        <w:t>’</w:t>
      </w:r>
      <w:r w:rsidR="00C7340F">
        <w:t>”</w:t>
      </w:r>
      <w:r>
        <w:t xml:space="preserve"> Pledge</w:t>
      </w:r>
    </w:p>
    <w:p w:rsidR="000E2FEB" w:rsidRDefault="00EB539A" w:rsidP="000E2FEB">
      <w:pPr>
        <w:pStyle w:val="A-BulletList-level1"/>
        <w:rPr>
          <w:szCs w:val="24"/>
        </w:rPr>
      </w:pPr>
      <w:hyperlink r:id="rId9" w:history="1">
        <w:r w:rsidR="000E2FEB" w:rsidRPr="00394A37">
          <w:rPr>
            <w:rStyle w:val="Hyperlink"/>
            <w:szCs w:val="24"/>
          </w:rPr>
          <w:t>livelaudatosi.org</w:t>
        </w:r>
      </w:hyperlink>
      <w:r w:rsidR="000E2FEB">
        <w:rPr>
          <w:szCs w:val="24"/>
        </w:rPr>
        <w:t xml:space="preserve">  </w:t>
      </w:r>
    </w:p>
    <w:p w:rsidR="000E2FEB" w:rsidRPr="000E2FEB" w:rsidRDefault="000E2FEB" w:rsidP="000E2FEB">
      <w:pPr>
        <w:pStyle w:val="A-BulletList-level1"/>
        <w:numPr>
          <w:ilvl w:val="0"/>
          <w:numId w:val="0"/>
        </w:numPr>
        <w:ind w:left="720"/>
        <w:rPr>
          <w:szCs w:val="24"/>
        </w:rPr>
      </w:pPr>
      <w:r w:rsidRPr="000E2FEB">
        <w:rPr>
          <w:szCs w:val="24"/>
        </w:rPr>
        <w:t>This site, named for Pope Francis’s landmark 2015 encyclical “On Care for Our Common Home”</w:t>
      </w:r>
      <w:r w:rsidR="00C7340F">
        <w:rPr>
          <w:szCs w:val="24"/>
        </w:rPr>
        <w:t xml:space="preserve"> </w:t>
      </w:r>
      <w:r w:rsidR="00C7340F" w:rsidRPr="00C7340F">
        <w:rPr>
          <w:i/>
          <w:szCs w:val="24"/>
        </w:rPr>
        <w:t>(“Laudato Si’”)</w:t>
      </w:r>
      <w:r w:rsidR="00C7340F">
        <w:rPr>
          <w:szCs w:val="24"/>
        </w:rPr>
        <w:t xml:space="preserve"> </w:t>
      </w:r>
      <w:r w:rsidRPr="000E2FEB">
        <w:rPr>
          <w:szCs w:val="24"/>
        </w:rPr>
        <w:t>invites people to sign a “</w:t>
      </w:r>
      <w:r w:rsidRPr="000E2FEB">
        <w:rPr>
          <w:i/>
          <w:szCs w:val="24"/>
        </w:rPr>
        <w:t>Laudato Si’</w:t>
      </w:r>
      <w:r w:rsidR="00C7340F">
        <w:rPr>
          <w:i/>
          <w:szCs w:val="24"/>
        </w:rPr>
        <w:t>”</w:t>
      </w:r>
      <w:r w:rsidRPr="000E2FEB">
        <w:rPr>
          <w:szCs w:val="24"/>
        </w:rPr>
        <w:t xml:space="preserve"> </w:t>
      </w:r>
      <w:r w:rsidR="00C7340F">
        <w:rPr>
          <w:szCs w:val="24"/>
        </w:rPr>
        <w:t>p</w:t>
      </w:r>
      <w:r w:rsidRPr="000E2FEB">
        <w:rPr>
          <w:szCs w:val="24"/>
        </w:rPr>
        <w:t>ledge, promising, among other actions, to pray with and for creation. A tool kit for parishes and schools is also available for download.</w:t>
      </w:r>
    </w:p>
    <w:p w:rsidR="000E2FEB" w:rsidRDefault="000E2FEB" w:rsidP="00EB539A">
      <w:pPr>
        <w:pStyle w:val="A-CH"/>
        <w:spacing w:before="240"/>
      </w:pPr>
      <w:r>
        <w:t>Chapter 2</w:t>
      </w:r>
    </w:p>
    <w:p w:rsidR="000E2FEB" w:rsidRDefault="000E2FEB" w:rsidP="000E2FEB">
      <w:pPr>
        <w:pStyle w:val="A-EH-lessspaceaboveandbelow"/>
      </w:pPr>
      <w:r>
        <w:t>From Oral Tradition to the Gospels</w:t>
      </w:r>
    </w:p>
    <w:p w:rsidR="003E713A" w:rsidRPr="003E713A" w:rsidRDefault="00EB539A" w:rsidP="003E713A">
      <w:pPr>
        <w:pStyle w:val="A-BulletList-level1"/>
        <w:rPr>
          <w:rStyle w:val="Hyperlink"/>
          <w:color w:val="auto"/>
          <w:szCs w:val="24"/>
          <w:u w:val="none"/>
        </w:rPr>
      </w:pPr>
      <w:hyperlink r:id="rId10" w:history="1">
        <w:r w:rsidR="000E2FEB" w:rsidRPr="00BC1B25">
          <w:rPr>
            <w:rStyle w:val="Hyperlink"/>
            <w:szCs w:val="24"/>
          </w:rPr>
          <w:t>www.pbs.org/wgbh/pages/frontline/shows/religion/story/oral.html</w:t>
        </w:r>
      </w:hyperlink>
    </w:p>
    <w:p w:rsidR="000E2FEB" w:rsidRPr="003E713A" w:rsidRDefault="000E2FEB" w:rsidP="003E713A">
      <w:pPr>
        <w:pStyle w:val="A-BulletList-level1"/>
        <w:numPr>
          <w:ilvl w:val="0"/>
          <w:numId w:val="0"/>
        </w:numPr>
        <w:ind w:left="720"/>
        <w:rPr>
          <w:szCs w:val="24"/>
        </w:rPr>
      </w:pPr>
      <w:r w:rsidRPr="003E713A">
        <w:rPr>
          <w:szCs w:val="24"/>
        </w:rPr>
        <w:t>The website of the PBS Frontline series From Jesus to Christ offers a clear, succinct explanation</w:t>
      </w:r>
      <w:r w:rsidR="00EB539A">
        <w:rPr>
          <w:szCs w:val="24"/>
        </w:rPr>
        <w:br/>
      </w:r>
      <w:r w:rsidRPr="003E713A">
        <w:rPr>
          <w:szCs w:val="24"/>
        </w:rPr>
        <w:t>of how the early Christians’ oral tradition about Jesus evolved into the Gospels.</w:t>
      </w:r>
    </w:p>
    <w:p w:rsidR="000E2FEB" w:rsidRPr="003811D2" w:rsidRDefault="000E2FEB" w:rsidP="004F4692">
      <w:pPr>
        <w:pStyle w:val="A-EH-lessspaceaboveandbelow"/>
      </w:pPr>
      <w:r w:rsidRPr="003811D2">
        <w:t>African and African American Folktales</w:t>
      </w:r>
    </w:p>
    <w:p w:rsidR="000E2FEB" w:rsidRPr="003E713A" w:rsidRDefault="003E713A" w:rsidP="003E713A">
      <w:pPr>
        <w:pStyle w:val="A-BulletList-level1"/>
        <w:rPr>
          <w:rStyle w:val="Hyperlink"/>
        </w:rPr>
      </w:pPr>
      <w:r>
        <w:fldChar w:fldCharType="begin"/>
      </w:r>
      <w:r>
        <w:instrText xml:space="preserve"> HYPERLINK "https://www.youtube.com/watch?v=iNYBT59j4rk" </w:instrText>
      </w:r>
      <w:r>
        <w:fldChar w:fldCharType="separate"/>
      </w:r>
      <w:r w:rsidR="000E2FEB" w:rsidRPr="003E713A">
        <w:rPr>
          <w:rStyle w:val="Hyperlink"/>
        </w:rPr>
        <w:t>www.youtube.com/watch?v=iNYBT59j4rk</w:t>
      </w:r>
    </w:p>
    <w:p w:rsidR="000E2FEB" w:rsidRDefault="003E713A" w:rsidP="003E713A">
      <w:pPr>
        <w:pStyle w:val="A-BulletList-level1"/>
        <w:numPr>
          <w:ilvl w:val="0"/>
          <w:numId w:val="0"/>
        </w:numPr>
        <w:ind w:left="720"/>
      </w:pPr>
      <w:r>
        <w:fldChar w:fldCharType="end"/>
      </w:r>
      <w:r w:rsidR="000E2FEB">
        <w:t>Oral Tradition in ancient times was important for people, like the Hebrews, to pass on their identity, what makes them unique. African American storyteller Donna Washington shares some African folktales and explains the importance of storytelling in the African culture.</w:t>
      </w:r>
    </w:p>
    <w:p w:rsidR="000E2FEB" w:rsidRPr="00A61B29" w:rsidRDefault="000E2FEB" w:rsidP="00EB539A">
      <w:pPr>
        <w:pStyle w:val="A-CH"/>
        <w:spacing w:before="240"/>
      </w:pPr>
      <w:r>
        <w:t>Chapter 3</w:t>
      </w:r>
      <w:bookmarkStart w:id="1" w:name="_GoBack"/>
      <w:bookmarkEnd w:id="1"/>
    </w:p>
    <w:p w:rsidR="000E2FEB" w:rsidRPr="00A61B29" w:rsidRDefault="000E2FEB" w:rsidP="00811558">
      <w:pPr>
        <w:pStyle w:val="A-EH-lessspaceaboveandbelow"/>
      </w:pPr>
      <w:r>
        <w:t>Bible Study Tools</w:t>
      </w:r>
    </w:p>
    <w:p w:rsidR="00811558" w:rsidRPr="00811558" w:rsidRDefault="00EB539A" w:rsidP="00811558">
      <w:pPr>
        <w:pStyle w:val="A-BulletList-level1"/>
        <w:rPr>
          <w:rStyle w:val="Hyperlink"/>
          <w:color w:val="auto"/>
          <w:szCs w:val="24"/>
          <w:u w:val="none"/>
        </w:rPr>
      </w:pPr>
      <w:hyperlink r:id="rId11" w:history="1">
        <w:r w:rsidR="000E2FEB" w:rsidRPr="00394A37">
          <w:rPr>
            <w:rStyle w:val="Hyperlink"/>
            <w:szCs w:val="24"/>
          </w:rPr>
          <w:t>www.biblestudytools.com/parallel-bible</w:t>
        </w:r>
      </w:hyperlink>
    </w:p>
    <w:p w:rsidR="000E2FEB" w:rsidRPr="00811558" w:rsidRDefault="000E2FEB" w:rsidP="00811558">
      <w:pPr>
        <w:pStyle w:val="A-BulletList-level1"/>
        <w:numPr>
          <w:ilvl w:val="0"/>
          <w:numId w:val="0"/>
        </w:numPr>
        <w:ind w:left="720"/>
        <w:rPr>
          <w:szCs w:val="24"/>
        </w:rPr>
      </w:pPr>
      <w:r w:rsidRPr="00811558">
        <w:rPr>
          <w:szCs w:val="24"/>
        </w:rPr>
        <w:t xml:space="preserve">Visitors to this site can select any verse from Scripture and compare numerous translations </w:t>
      </w:r>
      <w:r w:rsidR="008E49DA">
        <w:rPr>
          <w:szCs w:val="24"/>
        </w:rPr>
        <w:br/>
      </w:r>
      <w:r w:rsidRPr="00811558">
        <w:rPr>
          <w:szCs w:val="24"/>
        </w:rPr>
        <w:t>side-by-side.</w:t>
      </w:r>
    </w:p>
    <w:p w:rsidR="000E2FEB" w:rsidRDefault="000E2FEB" w:rsidP="004F4692">
      <w:pPr>
        <w:pStyle w:val="A-EH-lessspaceaboveandbelow"/>
      </w:pPr>
      <w:r>
        <w:t>Ecclesial Documents Pertaining to Exegesis</w:t>
      </w:r>
    </w:p>
    <w:p w:rsidR="000E2FEB" w:rsidRDefault="00EB539A" w:rsidP="00811558">
      <w:pPr>
        <w:pStyle w:val="A-BulletList-level1"/>
        <w:rPr>
          <w:szCs w:val="24"/>
        </w:rPr>
      </w:pPr>
      <w:hyperlink r:id="rId12" w:history="1">
        <w:r w:rsidR="000E2FEB" w:rsidRPr="00BC1B25">
          <w:rPr>
            <w:rStyle w:val="Hyperlink"/>
            <w:szCs w:val="24"/>
          </w:rPr>
          <w:t>www.vatican.va</w:t>
        </w:r>
      </w:hyperlink>
      <w:r w:rsidR="000E2FEB">
        <w:rPr>
          <w:szCs w:val="24"/>
        </w:rPr>
        <w:t xml:space="preserve">  </w:t>
      </w:r>
    </w:p>
    <w:p w:rsidR="000E2FEB" w:rsidRDefault="000E2FEB" w:rsidP="00811558">
      <w:pPr>
        <w:pStyle w:val="A-BulletList-level1"/>
        <w:numPr>
          <w:ilvl w:val="0"/>
          <w:numId w:val="0"/>
        </w:numPr>
        <w:ind w:left="720"/>
      </w:pPr>
      <w:r>
        <w:t>This go-to site for ecclesial documents includes those pertaining to biblical exegesis that are referenced in this unit.</w:t>
      </w:r>
    </w:p>
    <w:p w:rsidR="000E2FEB" w:rsidRDefault="000E2FEB" w:rsidP="004F4692">
      <w:pPr>
        <w:pStyle w:val="A-EH-lessspaceaboveandbelow"/>
      </w:pPr>
      <w:r>
        <w:t>Non-canonical Texts</w:t>
      </w:r>
    </w:p>
    <w:p w:rsidR="000E2FEB" w:rsidRDefault="00EB539A" w:rsidP="00811558">
      <w:pPr>
        <w:pStyle w:val="A-BulletList-level1"/>
        <w:rPr>
          <w:szCs w:val="24"/>
        </w:rPr>
      </w:pPr>
      <w:hyperlink r:id="rId13" w:history="1">
        <w:r w:rsidR="000E2FEB" w:rsidRPr="00BC1B25">
          <w:rPr>
            <w:rStyle w:val="Hyperlink"/>
            <w:szCs w:val="24"/>
          </w:rPr>
          <w:t>www.earlychristianwritings.com</w:t>
        </w:r>
      </w:hyperlink>
    </w:p>
    <w:p w:rsidR="000E2FEB" w:rsidRDefault="000E2FEB" w:rsidP="00811558">
      <w:pPr>
        <w:pStyle w:val="A-BulletList-level1"/>
        <w:numPr>
          <w:ilvl w:val="0"/>
          <w:numId w:val="0"/>
        </w:numPr>
        <w:ind w:left="720"/>
      </w:pPr>
      <w:r>
        <w:t>This site offers access to numerous primary sources from the New Testament period through the patristic period. Of particular interest for this unit may be the Gnostic gospels and other non-canonical texts.</w:t>
      </w:r>
    </w:p>
    <w:p w:rsidR="000E2FEB" w:rsidRDefault="000E2FEB" w:rsidP="00811558">
      <w:pPr>
        <w:pStyle w:val="A-CH"/>
      </w:pPr>
      <w:r>
        <w:lastRenderedPageBreak/>
        <w:t>Chapter 4</w:t>
      </w:r>
    </w:p>
    <w:p w:rsidR="000E2FEB" w:rsidRDefault="000E2FEB" w:rsidP="00811558">
      <w:pPr>
        <w:pStyle w:val="A-EH-lessspaceaboveandbelow"/>
      </w:pPr>
      <w:r>
        <w:t>Biblical Archeology Society</w:t>
      </w:r>
    </w:p>
    <w:p w:rsidR="000E2FEB" w:rsidRDefault="00EB539A" w:rsidP="00811558">
      <w:pPr>
        <w:pStyle w:val="A-BulletList-level1"/>
        <w:rPr>
          <w:szCs w:val="24"/>
        </w:rPr>
      </w:pPr>
      <w:hyperlink r:id="rId14" w:history="1">
        <w:r w:rsidR="000E2FEB" w:rsidRPr="00F71C0D">
          <w:rPr>
            <w:rStyle w:val="Hyperlink"/>
            <w:szCs w:val="24"/>
          </w:rPr>
          <w:t>www.biblicalarchaeology.org</w:t>
        </w:r>
      </w:hyperlink>
    </w:p>
    <w:p w:rsidR="000E2FEB" w:rsidRDefault="000E2FEB" w:rsidP="00811558">
      <w:pPr>
        <w:pStyle w:val="A-BulletList-level1"/>
        <w:numPr>
          <w:ilvl w:val="0"/>
          <w:numId w:val="0"/>
        </w:numPr>
        <w:ind w:left="720"/>
      </w:pPr>
      <w:r w:rsidRPr="00A61B29">
        <w:t xml:space="preserve">The website of the Biblical Archaeology Society contains a great deal of free content on contemporary excavations and other efforts to learn more about the </w:t>
      </w:r>
      <w:r>
        <w:t>b</w:t>
      </w:r>
      <w:r w:rsidRPr="00A61B29">
        <w:t>iblical world. If you or</w:t>
      </w:r>
      <w:r w:rsidR="00EB539A">
        <w:br/>
      </w:r>
      <w:r w:rsidRPr="00A61B29">
        <w:t xml:space="preserve">your school library subscribe to the periodical </w:t>
      </w:r>
      <w:r w:rsidRPr="00A61B29">
        <w:rPr>
          <w:i/>
        </w:rPr>
        <w:t>Biblical Archaeology Review</w:t>
      </w:r>
      <w:r w:rsidRPr="00A61B29">
        <w:t>, you can access</w:t>
      </w:r>
      <w:r w:rsidR="00EB539A">
        <w:br/>
      </w:r>
      <w:r w:rsidRPr="00A61B29">
        <w:t>even more articles and resources on the site</w:t>
      </w:r>
      <w:r w:rsidR="00C7340F">
        <w:t>.</w:t>
      </w:r>
    </w:p>
    <w:p w:rsidR="000E2FEB" w:rsidRPr="005B6FCE" w:rsidRDefault="000E2FEB" w:rsidP="004F4692">
      <w:pPr>
        <w:pStyle w:val="A-EH-lessspaceaboveandbelow"/>
      </w:pPr>
      <w:r w:rsidRPr="005B6FCE">
        <w:t>The Bible’s Buried Secrets</w:t>
      </w:r>
    </w:p>
    <w:p w:rsidR="000E2FEB" w:rsidRPr="00811558" w:rsidRDefault="00811558" w:rsidP="00811558">
      <w:pPr>
        <w:pStyle w:val="A-BulletList-level1"/>
        <w:rPr>
          <w:rStyle w:val="Hyperlink"/>
        </w:rPr>
      </w:pPr>
      <w:r>
        <w:fldChar w:fldCharType="begin"/>
      </w:r>
      <w:r>
        <w:instrText xml:space="preserve"> HYPERLINK "https://www.youtube.com/watch?v=Gfd4kFPWjzU" </w:instrText>
      </w:r>
      <w:r>
        <w:fldChar w:fldCharType="separate"/>
      </w:r>
      <w:r w:rsidR="000E2FEB" w:rsidRPr="00811558">
        <w:rPr>
          <w:rStyle w:val="Hyperlink"/>
        </w:rPr>
        <w:t>www.youtube.com/watch?v=Gfd4kFPWjzU</w:t>
      </w:r>
    </w:p>
    <w:p w:rsidR="000E2FEB" w:rsidRPr="000625C3" w:rsidRDefault="00811558" w:rsidP="00F15EAD">
      <w:pPr>
        <w:pStyle w:val="A-BulletList-level1"/>
        <w:numPr>
          <w:ilvl w:val="0"/>
          <w:numId w:val="0"/>
        </w:numPr>
        <w:ind w:left="720"/>
        <w:rPr>
          <w:color w:val="073763"/>
        </w:rPr>
      </w:pPr>
      <w:r>
        <w:fldChar w:fldCharType="end"/>
      </w:r>
      <w:r w:rsidR="000E2FEB" w:rsidRPr="00394A37">
        <w:t>This film presents the latest arch</w:t>
      </w:r>
      <w:r w:rsidR="00C7340F">
        <w:t>a</w:t>
      </w:r>
      <w:r w:rsidR="000E2FEB" w:rsidRPr="00394A37">
        <w:t>eological scholarship from the Holy Land, exploring the origins</w:t>
      </w:r>
      <w:r w:rsidR="00EB539A">
        <w:br/>
      </w:r>
      <w:r w:rsidR="000E2FEB" w:rsidRPr="00394A37">
        <w:t>of the Old Testament</w:t>
      </w:r>
      <w:r w:rsidR="00C7340F">
        <w:t>. The t</w:t>
      </w:r>
      <w:r w:rsidR="000E2FEB" w:rsidRPr="00394A37">
        <w:t>ranscript for the film can be found here</w:t>
      </w:r>
      <w:r w:rsidR="000E2FEB">
        <w:t xml:space="preserve"> at</w:t>
      </w:r>
      <w:r w:rsidR="000E2FEB">
        <w:rPr>
          <w:color w:val="073763"/>
        </w:rPr>
        <w:t xml:space="preserve"> </w:t>
      </w:r>
      <w:hyperlink r:id="rId15" w:history="1">
        <w:r w:rsidR="000E2FEB" w:rsidRPr="00811558">
          <w:rPr>
            <w:rStyle w:val="Hyperlink"/>
          </w:rPr>
          <w:t>www.pbs.org/wgbh/nova/ancient/bibles-buried-secrets.html.</w:t>
        </w:r>
      </w:hyperlink>
    </w:p>
    <w:p w:rsidR="006C199B" w:rsidRPr="0062150E" w:rsidRDefault="006C199B" w:rsidP="00A21D9F">
      <w:pPr>
        <w:pStyle w:val="A-AnswerKey-EssayAnswers-indent"/>
      </w:pPr>
    </w:p>
    <w:sectPr w:rsidR="006C199B" w:rsidRPr="0062150E" w:rsidSect="00EB539A">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3033566"/>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E49DA">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11558">
                                <w:rPr>
                                  <w:rFonts w:ascii="Arial" w:hAnsi="Arial" w:cs="Arial"/>
                                  <w:color w:val="000000"/>
                                  <w:sz w:val="18"/>
                                  <w:szCs w:val="18"/>
                                </w:rPr>
                                <w:t>006085</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E49DA">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11558">
                          <w:rPr>
                            <w:rFonts w:ascii="Arial" w:hAnsi="Arial" w:cs="Arial"/>
                            <w:color w:val="000000"/>
                            <w:sz w:val="18"/>
                            <w:szCs w:val="18"/>
                          </w:rPr>
                          <w:t>006085</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6192"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B7EFD">
                            <w:rPr>
                              <w:rFonts w:ascii="Arial" w:hAnsi="Arial" w:cs="Arial"/>
                              <w:color w:val="000000"/>
                              <w:sz w:val="18"/>
                              <w:szCs w:val="18"/>
                            </w:rPr>
                            <w:t>006085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B7EFD">
                      <w:rPr>
                        <w:rFonts w:ascii="Arial" w:hAnsi="Arial" w:cs="Arial"/>
                        <w:color w:val="000000"/>
                        <w:sz w:val="18"/>
                        <w:szCs w:val="18"/>
                      </w:rPr>
                      <w:t>006085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811558" w:rsidP="00634278">
    <w:pPr>
      <w:pStyle w:val="A-Header-articletitlepage2"/>
    </w:pPr>
    <w:r>
      <w:t>Unit 1 Web-Based Resources and Videos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43E40702"/>
    <w:lvl w:ilvl="0" w:tplc="5BD696C6">
      <w:start w:val="1"/>
      <w:numFmt w:val="bullet"/>
      <w:pStyle w:val="A-BulletList-level1"/>
      <w:lvlText w:val=""/>
      <w:lvlJc w:val="left"/>
      <w:pPr>
        <w:ind w:left="1170" w:hanging="360"/>
      </w:pPr>
      <w:rPr>
        <w:rFonts w:ascii="Symbol" w:hAnsi="Symbol" w:hint="default"/>
        <w:color w:val="000000" w:themeColor="text1"/>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D4C2BA4"/>
    <w:multiLevelType w:val="hybridMultilevel"/>
    <w:tmpl w:val="2856B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D98368E"/>
    <w:multiLevelType w:val="hybridMultilevel"/>
    <w:tmpl w:val="AF04AFD4"/>
    <w:lvl w:ilvl="0" w:tplc="6848F0D4">
      <w:start w:val="3"/>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13"/>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2FEB"/>
    <w:rsid w:val="000E564B"/>
    <w:rsid w:val="000E568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713A"/>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4692"/>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558"/>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E49DA"/>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340F"/>
    <w:rsid w:val="00C760F8"/>
    <w:rsid w:val="00C76C12"/>
    <w:rsid w:val="00C84BF3"/>
    <w:rsid w:val="00C91156"/>
    <w:rsid w:val="00C94EE8"/>
    <w:rsid w:val="00CA1806"/>
    <w:rsid w:val="00CA18FA"/>
    <w:rsid w:val="00CB0CD0"/>
    <w:rsid w:val="00CB462E"/>
    <w:rsid w:val="00CB7EFD"/>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60FF"/>
    <w:rsid w:val="00EB1125"/>
    <w:rsid w:val="00EB14DD"/>
    <w:rsid w:val="00EB539A"/>
    <w:rsid w:val="00EB717A"/>
    <w:rsid w:val="00EC358B"/>
    <w:rsid w:val="00EC52EC"/>
    <w:rsid w:val="00EE07AB"/>
    <w:rsid w:val="00EE0D45"/>
    <w:rsid w:val="00EE658A"/>
    <w:rsid w:val="00EF441F"/>
    <w:rsid w:val="00F06D17"/>
    <w:rsid w:val="00F15EAD"/>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581A5D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character" w:customStyle="1" w:styleId="textChar">
    <w:name w:val="text Char"/>
    <w:link w:val="text"/>
    <w:uiPriority w:val="99"/>
    <w:locked/>
    <w:rsid w:val="000E2FEB"/>
    <w:rPr>
      <w:rFonts w:ascii="Book Antiqua" w:hAnsi="Book Antiqua"/>
      <w:color w:val="000000"/>
      <w:sz w:val="24"/>
    </w:rPr>
  </w:style>
  <w:style w:type="paragraph" w:customStyle="1" w:styleId="text">
    <w:name w:val="text"/>
    <w:link w:val="textChar"/>
    <w:uiPriority w:val="99"/>
    <w:rsid w:val="000E2FEB"/>
    <w:pPr>
      <w:tabs>
        <w:tab w:val="left" w:pos="720"/>
      </w:tabs>
      <w:spacing w:after="0" w:line="480" w:lineRule="auto"/>
    </w:pPr>
    <w:rPr>
      <w:rFonts w:ascii="Book Antiqua" w:hAnsi="Book Antiqua"/>
      <w:color w:val="000000"/>
      <w:sz w:val="24"/>
    </w:rPr>
  </w:style>
  <w:style w:type="character" w:styleId="Hyperlink">
    <w:name w:val="Hyperlink"/>
    <w:basedOn w:val="DefaultParagraphFont"/>
    <w:uiPriority w:val="99"/>
    <w:unhideWhenUsed/>
    <w:rsid w:val="000E2FEB"/>
    <w:rPr>
      <w:color w:val="0000FF" w:themeColor="hyperlink"/>
      <w:u w:val="single"/>
    </w:rPr>
  </w:style>
  <w:style w:type="paragraph" w:customStyle="1" w:styleId="A-EH-lessspaceaboveandbelow">
    <w:name w:val="A- EH-less space above and below"/>
    <w:basedOn w:val="A-EH"/>
    <w:qFormat/>
    <w:rsid w:val="004F469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VsbVAVSssc" TargetMode="External"/><Relationship Id="rId13" Type="http://schemas.openxmlformats.org/officeDocument/2006/relationships/hyperlink" Target="http://www.earlychristianwritings.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vatican.v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biblestudytools.com/parallel-bible" TargetMode="External"/><Relationship Id="rId5" Type="http://schemas.openxmlformats.org/officeDocument/2006/relationships/webSettings" Target="webSettings.xml"/><Relationship Id="rId15" Type="http://schemas.openxmlformats.org/officeDocument/2006/relationships/hyperlink" Target="https://linkprotect.cudasvc.com/url?a=http%3a%2f%2fwww.pbs.org%2fwgbh%2fnova%2fancient%2fbibles-buried-secrets.html&amp;c=E,1,Y7xeq9LeSciLj0CZ65p_5BUzfFQhfRdnUwQWBZkvlqnLE1nOdUbCuhOsPGDXd0dfWcUDLUVNBB7OJBaa2VktibT2B5SolrWSj4figbCWb89NI9o,&amp;typo=1" TargetMode="External"/><Relationship Id="rId23" Type="http://schemas.openxmlformats.org/officeDocument/2006/relationships/theme" Target="theme/theme1.xml"/><Relationship Id="rId10" Type="http://schemas.openxmlformats.org/officeDocument/2006/relationships/hyperlink" Target="http://www.pbs.org/wgbh/pages/frontline/shows/religion/story/oral.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livelaudatosi.org" TargetMode="External"/><Relationship Id="rId14" Type="http://schemas.openxmlformats.org/officeDocument/2006/relationships/hyperlink" Target="http://www.biblicalarchaeology.or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A8F6C-BF16-4C52-B6A8-1945780B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168</cp:revision>
  <cp:lastPrinted>2018-04-06T18:09:00Z</cp:lastPrinted>
  <dcterms:created xsi:type="dcterms:W3CDTF">2011-05-03T23:25:00Z</dcterms:created>
  <dcterms:modified xsi:type="dcterms:W3CDTF">2019-02-22T02:10:00Z</dcterms:modified>
</cp:coreProperties>
</file>